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64" w:rsidRPr="00226A64" w:rsidRDefault="00226A64" w:rsidP="00226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64">
        <w:rPr>
          <w:rFonts w:ascii="Times New Roman" w:hAnsi="Times New Roman" w:cs="Times New Roman"/>
          <w:sz w:val="28"/>
          <w:szCs w:val="28"/>
        </w:rPr>
        <w:t xml:space="preserve">Уряд вніс зміни до постанов, що нарешті дають можливість сержантам та солдатам за контрактом, а також офіцерам за призовом отримувати грошову компенсацію за </w:t>
      </w:r>
      <w:proofErr w:type="spellStart"/>
      <w:r w:rsidRPr="00226A64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226A64">
        <w:rPr>
          <w:rFonts w:ascii="Times New Roman" w:hAnsi="Times New Roman" w:cs="Times New Roman"/>
          <w:sz w:val="28"/>
          <w:szCs w:val="28"/>
        </w:rPr>
        <w:t xml:space="preserve"> житла.</w:t>
      </w:r>
    </w:p>
    <w:p w:rsidR="00226A64" w:rsidRPr="00226A64" w:rsidRDefault="00226A64" w:rsidP="00226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A64" w:rsidRPr="00226A64" w:rsidRDefault="00226A64" w:rsidP="00226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64">
        <w:rPr>
          <w:rFonts w:ascii="Times New Roman" w:hAnsi="Times New Roman" w:cs="Times New Roman"/>
          <w:sz w:val="28"/>
          <w:szCs w:val="28"/>
        </w:rPr>
        <w:t>Так, постановою КМУ від 27 грудня 2018 р. №1160 внесені зміни постанов від 3 серпня 2006 р. №1081 і від 26 червня 2013 р. №450 з метою реалізації положень Закону України «Про соціальний і правовий захист військовослужбовців та членів їх сімей».</w:t>
      </w:r>
    </w:p>
    <w:p w:rsidR="00226A64" w:rsidRPr="00226A64" w:rsidRDefault="00226A64" w:rsidP="00226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6A64" w:rsidRPr="00226A64" w:rsidRDefault="00226A64" w:rsidP="00226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64">
        <w:rPr>
          <w:rFonts w:ascii="Times New Roman" w:hAnsi="Times New Roman" w:cs="Times New Roman"/>
          <w:sz w:val="28"/>
          <w:szCs w:val="28"/>
        </w:rPr>
        <w:t>Доповнення:</w:t>
      </w:r>
      <w:r w:rsidRPr="00226A64">
        <w:rPr>
          <w:rFonts w:ascii="Times New Roman" w:hAnsi="Times New Roman" w:cs="Times New Roman"/>
          <w:sz w:val="28"/>
          <w:szCs w:val="28"/>
        </w:rPr>
        <w:tab/>
        <w:t xml:space="preserve">постанова набула чинності 3 січня 2019 року </w:t>
      </w:r>
    </w:p>
    <w:p w:rsidR="00226A64" w:rsidRPr="00226A64" w:rsidRDefault="00226A64" w:rsidP="00226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64">
        <w:rPr>
          <w:rFonts w:ascii="Times New Roman" w:hAnsi="Times New Roman" w:cs="Times New Roman"/>
          <w:sz w:val="28"/>
          <w:szCs w:val="28"/>
        </w:rPr>
        <w:t>(Урядовий кур'єр, 2019, 01, 03.01.2019 № 1)</w:t>
      </w:r>
    </w:p>
    <w:p w:rsidR="00226A64" w:rsidRPr="00226A64" w:rsidRDefault="00226A64" w:rsidP="00226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64">
        <w:rPr>
          <w:rFonts w:ascii="Times New Roman" w:hAnsi="Times New Roman" w:cs="Times New Roman"/>
          <w:sz w:val="28"/>
          <w:szCs w:val="28"/>
        </w:rPr>
        <w:t>Документом врегульовано питання виплати військовослужбовцям, які проходять військову службу за призовом осіб офіцерського складу, рядового, сержантського і старшинського складу, які проходять військову службу за контрактом, а також військовослужбовцям Управління державної охорони та військовослужбовцям, які відряджені до Міністерства освіти і науки України, Державного космічного агентства України та членам їхніх сімей, які проживають та зареєстровані разом із ними, грошової компенсації за піднайом (</w:t>
      </w:r>
      <w:proofErr w:type="spellStart"/>
      <w:r w:rsidRPr="00226A64">
        <w:rPr>
          <w:rFonts w:ascii="Times New Roman" w:hAnsi="Times New Roman" w:cs="Times New Roman"/>
          <w:sz w:val="28"/>
          <w:szCs w:val="28"/>
        </w:rPr>
        <w:t>найом</w:t>
      </w:r>
      <w:proofErr w:type="spellEnd"/>
      <w:r w:rsidRPr="00226A64">
        <w:rPr>
          <w:rFonts w:ascii="Times New Roman" w:hAnsi="Times New Roman" w:cs="Times New Roman"/>
          <w:sz w:val="28"/>
          <w:szCs w:val="28"/>
        </w:rPr>
        <w:t>) житлових приміщень.</w:t>
      </w:r>
    </w:p>
    <w:p w:rsidR="00226A64" w:rsidRPr="00226A64" w:rsidRDefault="00226A64" w:rsidP="00226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A64" w:rsidRPr="00226A64" w:rsidRDefault="00226A64" w:rsidP="00226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64">
        <w:rPr>
          <w:rFonts w:ascii="Times New Roman" w:hAnsi="Times New Roman" w:cs="Times New Roman"/>
          <w:sz w:val="28"/>
          <w:szCs w:val="28"/>
        </w:rPr>
        <w:t xml:space="preserve">Згідно з оновленим Порядком компенсація виплачується військовослужбовцям ЗСУ, Нацгвардії, СБУ, Служби зовнішньої розвідки, Державної прикордонної служби, </w:t>
      </w:r>
      <w:proofErr w:type="spellStart"/>
      <w:r w:rsidRPr="00226A64">
        <w:rPr>
          <w:rFonts w:ascii="Times New Roman" w:hAnsi="Times New Roman" w:cs="Times New Roman"/>
          <w:sz w:val="28"/>
          <w:szCs w:val="28"/>
        </w:rPr>
        <w:t>Держспецзв’язку</w:t>
      </w:r>
      <w:proofErr w:type="spellEnd"/>
      <w:r w:rsidRPr="00226A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A64">
        <w:rPr>
          <w:rFonts w:ascii="Times New Roman" w:hAnsi="Times New Roman" w:cs="Times New Roman"/>
          <w:sz w:val="28"/>
          <w:szCs w:val="28"/>
        </w:rPr>
        <w:t>Держспецтрансслужби</w:t>
      </w:r>
      <w:proofErr w:type="spellEnd"/>
      <w:r w:rsidRPr="00226A64">
        <w:rPr>
          <w:rFonts w:ascii="Times New Roman" w:hAnsi="Times New Roman" w:cs="Times New Roman"/>
          <w:sz w:val="28"/>
          <w:szCs w:val="28"/>
        </w:rPr>
        <w:t>, УДО, у тому числі особам офіцерського (у тому числі особам, які проходять військову службу за призовом осіб офіцерського складу), рядового, сержантського і старшинського складу, які проходять військову службу за контрактом, курсантам ВВНЗ, які мають сім’ї, та зазначеним у цьому пункті особам, які відряджені до МОН, ДКА.</w:t>
      </w:r>
    </w:p>
    <w:p w:rsidR="00226A64" w:rsidRPr="00226A64" w:rsidRDefault="00226A64" w:rsidP="00226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A64" w:rsidRPr="00226A64" w:rsidRDefault="00226A64" w:rsidP="00226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64">
        <w:rPr>
          <w:rFonts w:ascii="Times New Roman" w:hAnsi="Times New Roman" w:cs="Times New Roman"/>
          <w:sz w:val="28"/>
          <w:szCs w:val="28"/>
        </w:rPr>
        <w:t>Крім того для отримання компенсації за піднайом житла відтепер не обов'язково перебувати на квартирному обліку (у «черзі на квартиру»).</w:t>
      </w:r>
    </w:p>
    <w:p w:rsidR="00226A64" w:rsidRPr="00226A64" w:rsidRDefault="00226A64" w:rsidP="00226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A64" w:rsidRPr="00226A64" w:rsidRDefault="00226A64" w:rsidP="00226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64">
        <w:rPr>
          <w:rFonts w:ascii="Times New Roman" w:hAnsi="Times New Roman" w:cs="Times New Roman"/>
          <w:sz w:val="28"/>
          <w:szCs w:val="28"/>
        </w:rPr>
        <w:t>Але, також змінено її граничний розмір, і якщо раніше він визначався у співвідношенні до мінімальної зарплати (зараз 3723 грн, з 1 січня – 4173 грн) то відтепер – до прожиткового мінімуму для працездатних осіб, установленому на 1 січня (1777 грн, з 1 січня – 1853 грн).</w:t>
      </w:r>
    </w:p>
    <w:p w:rsidR="00226A64" w:rsidRPr="00226A64" w:rsidRDefault="00226A64" w:rsidP="00226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A64" w:rsidRPr="00226A64" w:rsidRDefault="00226A64" w:rsidP="00226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64">
        <w:rPr>
          <w:rFonts w:ascii="Times New Roman" w:hAnsi="Times New Roman" w:cs="Times New Roman"/>
          <w:sz w:val="28"/>
          <w:szCs w:val="28"/>
        </w:rPr>
        <w:t>Відповідно конкретний розмір компенсації встановлюватиметься керівниками кожного з відомств з розрахунку, що він не може перевищувати:</w:t>
      </w:r>
    </w:p>
    <w:p w:rsidR="00226A64" w:rsidRPr="00226A64" w:rsidRDefault="00226A64" w:rsidP="00226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A64" w:rsidRPr="00226A64" w:rsidRDefault="00226A64" w:rsidP="00226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64">
        <w:rPr>
          <w:rFonts w:ascii="Times New Roman" w:hAnsi="Times New Roman" w:cs="Times New Roman"/>
          <w:sz w:val="28"/>
          <w:szCs w:val="28"/>
        </w:rPr>
        <w:t>у місті Київ – двох розмірів прожиткового мінімуму для працездатних осіб (ПМ), установленого на 1 січня календарного року;</w:t>
      </w:r>
    </w:p>
    <w:p w:rsidR="00226A64" w:rsidRPr="00226A64" w:rsidRDefault="00226A64" w:rsidP="00226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64">
        <w:rPr>
          <w:rFonts w:ascii="Times New Roman" w:hAnsi="Times New Roman" w:cs="Times New Roman"/>
          <w:sz w:val="28"/>
          <w:szCs w:val="28"/>
        </w:rPr>
        <w:t>в обласних центрах – 1,5 розміри ПМ;</w:t>
      </w:r>
    </w:p>
    <w:p w:rsidR="00226A64" w:rsidRPr="00226A64" w:rsidRDefault="00226A64" w:rsidP="00226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64">
        <w:rPr>
          <w:rFonts w:ascii="Times New Roman" w:hAnsi="Times New Roman" w:cs="Times New Roman"/>
          <w:sz w:val="28"/>
          <w:szCs w:val="28"/>
        </w:rPr>
        <w:t>в інших населених пунктах – 1 розміру ПМ.</w:t>
      </w:r>
    </w:p>
    <w:p w:rsidR="00226A64" w:rsidRPr="00226A64" w:rsidRDefault="00226A64" w:rsidP="00226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64">
        <w:rPr>
          <w:rFonts w:ascii="Times New Roman" w:hAnsi="Times New Roman" w:cs="Times New Roman"/>
          <w:sz w:val="28"/>
          <w:szCs w:val="28"/>
        </w:rPr>
        <w:t xml:space="preserve">При цьому за наявності трьох і більше членів сім’ї зазначені розміри збільшуються в 1,5 </w:t>
      </w:r>
      <w:proofErr w:type="spellStart"/>
      <w:r w:rsidRPr="00226A64">
        <w:rPr>
          <w:rFonts w:ascii="Times New Roman" w:hAnsi="Times New Roman" w:cs="Times New Roman"/>
          <w:sz w:val="28"/>
          <w:szCs w:val="28"/>
        </w:rPr>
        <w:t>раза</w:t>
      </w:r>
      <w:proofErr w:type="spellEnd"/>
    </w:p>
    <w:p w:rsidR="00226A64" w:rsidRPr="00226A64" w:rsidRDefault="00226A64" w:rsidP="00226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A64" w:rsidRPr="00226A64" w:rsidRDefault="00226A64" w:rsidP="00226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64">
        <w:rPr>
          <w:rFonts w:ascii="Times New Roman" w:hAnsi="Times New Roman" w:cs="Times New Roman"/>
          <w:sz w:val="28"/>
          <w:szCs w:val="28"/>
        </w:rPr>
        <w:t>Але, не факт, що компенсацію будуть платити меншу ніж зараз – хоча у 2018 році й була мінімальна зарплата у 3723 грн, наприклад у ЗСУ був встановлений базовий розмір у 1700 грн:</w:t>
      </w:r>
    </w:p>
    <w:p w:rsidR="00226A64" w:rsidRPr="00226A64" w:rsidRDefault="00226A64" w:rsidP="00226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A64" w:rsidRPr="00226A64" w:rsidRDefault="00226A64" w:rsidP="00226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64">
        <w:rPr>
          <w:rFonts w:ascii="Times New Roman" w:hAnsi="Times New Roman" w:cs="Times New Roman"/>
          <w:sz w:val="28"/>
          <w:szCs w:val="28"/>
        </w:rPr>
        <w:t>у місті Київ – 3400 грн. на місяць;</w:t>
      </w:r>
    </w:p>
    <w:p w:rsidR="00226A64" w:rsidRPr="00226A64" w:rsidRDefault="00226A64" w:rsidP="00226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64">
        <w:rPr>
          <w:rFonts w:ascii="Times New Roman" w:hAnsi="Times New Roman" w:cs="Times New Roman"/>
          <w:sz w:val="28"/>
          <w:szCs w:val="28"/>
        </w:rPr>
        <w:t>в обласних центрах – 2550 грн. на місяць;</w:t>
      </w:r>
    </w:p>
    <w:p w:rsidR="00226A64" w:rsidRPr="00226A64" w:rsidRDefault="00226A64" w:rsidP="00226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64">
        <w:rPr>
          <w:rFonts w:ascii="Times New Roman" w:hAnsi="Times New Roman" w:cs="Times New Roman"/>
          <w:sz w:val="28"/>
          <w:szCs w:val="28"/>
        </w:rPr>
        <w:t>в інших населених пунктах – 1700 грн. на місяць.</w:t>
      </w:r>
    </w:p>
    <w:p w:rsidR="00226A64" w:rsidRPr="00226A64" w:rsidRDefault="00226A64" w:rsidP="00226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64">
        <w:rPr>
          <w:rFonts w:ascii="Times New Roman" w:hAnsi="Times New Roman" w:cs="Times New Roman"/>
          <w:sz w:val="28"/>
          <w:szCs w:val="28"/>
        </w:rPr>
        <w:t>Тобто розмір прожиткового мінімуму у 1853 грн з 1 січня, ще й дає теоретичну можливість невеликого підняття компенсації (принаймні для ЗСУ, розміри компенсацій інших відомств редакцією не вивчалися). Конкретний розмір компенсації для ЗСУ скоро побачимо у традиційному наказі МОУ «Про бюджетну політику Міністерства оборони України на 2019 рік».</w:t>
      </w:r>
    </w:p>
    <w:p w:rsidR="00226A64" w:rsidRPr="00226A64" w:rsidRDefault="00226A64" w:rsidP="00226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A64" w:rsidRPr="00226A64" w:rsidRDefault="00226A64" w:rsidP="00226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64">
        <w:rPr>
          <w:rFonts w:ascii="Times New Roman" w:hAnsi="Times New Roman" w:cs="Times New Roman"/>
          <w:sz w:val="28"/>
          <w:szCs w:val="28"/>
        </w:rPr>
        <w:t xml:space="preserve">Для отримання компенсації військовослужбовець повинен подати рапорт командиру військової частини разом з такими документами (п.5 Порядку, </w:t>
      </w:r>
      <w:proofErr w:type="spellStart"/>
      <w:r w:rsidRPr="00226A64">
        <w:rPr>
          <w:rFonts w:ascii="Times New Roman" w:hAnsi="Times New Roman" w:cs="Times New Roman"/>
          <w:sz w:val="28"/>
          <w:szCs w:val="28"/>
        </w:rPr>
        <w:t>затв</w:t>
      </w:r>
      <w:proofErr w:type="spellEnd"/>
      <w:r w:rsidRPr="00226A64">
        <w:rPr>
          <w:rFonts w:ascii="Times New Roman" w:hAnsi="Times New Roman" w:cs="Times New Roman"/>
          <w:sz w:val="28"/>
          <w:szCs w:val="28"/>
        </w:rPr>
        <w:t>. ПКМУ №450 зі змінами):</w:t>
      </w:r>
    </w:p>
    <w:p w:rsidR="00226A64" w:rsidRPr="00226A64" w:rsidRDefault="00226A64" w:rsidP="00226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A64" w:rsidRPr="00226A64" w:rsidRDefault="00226A64" w:rsidP="00226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64">
        <w:rPr>
          <w:rFonts w:ascii="Times New Roman" w:hAnsi="Times New Roman" w:cs="Times New Roman"/>
          <w:sz w:val="28"/>
          <w:szCs w:val="28"/>
        </w:rPr>
        <w:t>копії документів, що посвідчують особу та підтверджують громадянство України військовослужбовця та членів його сім’ї;</w:t>
      </w:r>
    </w:p>
    <w:p w:rsidR="00226A64" w:rsidRPr="00226A64" w:rsidRDefault="00226A64" w:rsidP="00226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64">
        <w:rPr>
          <w:rFonts w:ascii="Times New Roman" w:hAnsi="Times New Roman" w:cs="Times New Roman"/>
          <w:sz w:val="28"/>
          <w:szCs w:val="28"/>
        </w:rPr>
        <w:t>копії документів, що засвідчують реєстрацію в Державному реєстрі фізичних осіб — платників податків військовослужбовця та членів його сім’ї;</w:t>
      </w:r>
    </w:p>
    <w:p w:rsidR="00226A64" w:rsidRPr="00226A64" w:rsidRDefault="00226A64" w:rsidP="00226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64">
        <w:rPr>
          <w:rFonts w:ascii="Times New Roman" w:hAnsi="Times New Roman" w:cs="Times New Roman"/>
          <w:sz w:val="28"/>
          <w:szCs w:val="28"/>
        </w:rPr>
        <w:lastRenderedPageBreak/>
        <w:t>інформацію (витяг, інформаційну довідку) з Державного реєстру речових прав на нерухоме майно та бюро технічної інвентаризації про нерухоме майно, яке належить військовослужбовцю та членам його сім’ї;</w:t>
      </w:r>
    </w:p>
    <w:p w:rsidR="00226A64" w:rsidRPr="00226A64" w:rsidRDefault="00226A64" w:rsidP="00226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64">
        <w:rPr>
          <w:rFonts w:ascii="Times New Roman" w:hAnsi="Times New Roman" w:cs="Times New Roman"/>
          <w:sz w:val="28"/>
          <w:szCs w:val="28"/>
        </w:rPr>
        <w:t>копії довідок про реєстрацію місця проживання (перебування), видані органом реєстрації, на військовослужбовця та кожного члена його сім’ї, який проживає разом з ним (військовослужбовці військових частин, які дислокувалися в населених пунктах, на території яких органи державної влади тимчасово не здійснюють свої повноваження, і які переміщені з місць попередньої дислокації, подають довідку про склад сім’ї, видану командиром (начальником) цієї військової частини (підрозділу);</w:t>
      </w:r>
    </w:p>
    <w:p w:rsidR="00226A64" w:rsidRPr="00226A64" w:rsidRDefault="00226A64" w:rsidP="00226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64">
        <w:rPr>
          <w:rFonts w:ascii="Times New Roman" w:hAnsi="Times New Roman" w:cs="Times New Roman"/>
          <w:sz w:val="28"/>
          <w:szCs w:val="28"/>
        </w:rPr>
        <w:t xml:space="preserve">копії </w:t>
      </w:r>
      <w:proofErr w:type="spellStart"/>
      <w:r w:rsidRPr="00226A64">
        <w:rPr>
          <w:rFonts w:ascii="Times New Roman" w:hAnsi="Times New Roman" w:cs="Times New Roman"/>
          <w:sz w:val="28"/>
          <w:szCs w:val="28"/>
        </w:rPr>
        <w:t>свідоцтв</w:t>
      </w:r>
      <w:proofErr w:type="spellEnd"/>
      <w:r w:rsidRPr="00226A64">
        <w:rPr>
          <w:rFonts w:ascii="Times New Roman" w:hAnsi="Times New Roman" w:cs="Times New Roman"/>
          <w:sz w:val="28"/>
          <w:szCs w:val="28"/>
        </w:rPr>
        <w:t xml:space="preserve"> про державну реєстрацію актів цивільного стану (про шлюб, розірвання шлюбу, про народження тощо), інших документів, що підтверджують родинні стосунки;</w:t>
      </w:r>
    </w:p>
    <w:p w:rsidR="00226A64" w:rsidRPr="00226A64" w:rsidRDefault="00226A64" w:rsidP="00226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64">
        <w:rPr>
          <w:rFonts w:ascii="Times New Roman" w:hAnsi="Times New Roman" w:cs="Times New Roman"/>
          <w:sz w:val="28"/>
          <w:szCs w:val="28"/>
        </w:rPr>
        <w:t xml:space="preserve">належним чином завірену копію довідки про забезпечення житлом з попереднього місця проходження військової служби, видану квартирно-експлуатаційним органом (службою) Міноборони, Національної гвардії, відповідним підрозділом СБУ, Служби зовнішньої розвідки, </w:t>
      </w:r>
      <w:proofErr w:type="spellStart"/>
      <w:r w:rsidRPr="00226A64">
        <w:rPr>
          <w:rFonts w:ascii="Times New Roman" w:hAnsi="Times New Roman" w:cs="Times New Roman"/>
          <w:sz w:val="28"/>
          <w:szCs w:val="28"/>
        </w:rPr>
        <w:t>Держприкордонслужби</w:t>
      </w:r>
      <w:proofErr w:type="spellEnd"/>
      <w:r w:rsidRPr="00226A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A64">
        <w:rPr>
          <w:rFonts w:ascii="Times New Roman" w:hAnsi="Times New Roman" w:cs="Times New Roman"/>
          <w:sz w:val="28"/>
          <w:szCs w:val="28"/>
        </w:rPr>
        <w:t>Держспецзв’язку</w:t>
      </w:r>
      <w:proofErr w:type="spellEnd"/>
      <w:r w:rsidRPr="00226A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A64">
        <w:rPr>
          <w:rFonts w:ascii="Times New Roman" w:hAnsi="Times New Roman" w:cs="Times New Roman"/>
          <w:sz w:val="28"/>
          <w:szCs w:val="28"/>
        </w:rPr>
        <w:t>Держспецтрансслужби</w:t>
      </w:r>
      <w:proofErr w:type="spellEnd"/>
      <w:r w:rsidRPr="00226A64">
        <w:rPr>
          <w:rFonts w:ascii="Times New Roman" w:hAnsi="Times New Roman" w:cs="Times New Roman"/>
          <w:sz w:val="28"/>
          <w:szCs w:val="28"/>
        </w:rPr>
        <w:t>, МОН, ДКА, Управління державної охорони (крім осіб, які прибули з тимчасово окупованої території України та населених пунктів, на території яких органи державної влади тимчасово не здійснюють свої повноваження).</w:t>
      </w:r>
    </w:p>
    <w:p w:rsidR="00226A64" w:rsidRPr="00226A64" w:rsidRDefault="00226A64" w:rsidP="00226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64">
        <w:rPr>
          <w:rFonts w:ascii="Times New Roman" w:hAnsi="Times New Roman" w:cs="Times New Roman"/>
          <w:sz w:val="28"/>
          <w:szCs w:val="28"/>
        </w:rPr>
        <w:t>Раніше, також необхідно було подавати довідку про склад сім’ї та довідку квартирно-експлуатаційного органу про перебування на обліку громадян, які потребують поліпшення житлових умов. У новій редакції постанови КМУ №450 цих документів вже не має.</w:t>
      </w:r>
    </w:p>
    <w:p w:rsidR="00226A64" w:rsidRPr="00226A64" w:rsidRDefault="00226A64" w:rsidP="00226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2AF" w:rsidRPr="00226A64" w:rsidRDefault="00226A64" w:rsidP="00226A64">
      <w:pPr>
        <w:ind w:firstLine="709"/>
        <w:jc w:val="both"/>
      </w:pPr>
      <w:r w:rsidRPr="00226A64">
        <w:rPr>
          <w:rFonts w:ascii="Times New Roman" w:hAnsi="Times New Roman" w:cs="Times New Roman"/>
          <w:sz w:val="28"/>
          <w:szCs w:val="28"/>
        </w:rPr>
        <w:t>Але згідно наказу Міністра оборони від 31.07.2018р. №380 військовослужбовці ЗСУ повинні додатково все ж таки додавати довідку про склад сім’ї та довідку про перевірку житлових умов.</w:t>
      </w:r>
    </w:p>
    <w:sectPr w:rsidR="00CF22AF" w:rsidRPr="0022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64"/>
    <w:rsid w:val="001E7790"/>
    <w:rsid w:val="00226A64"/>
    <w:rsid w:val="003727D0"/>
    <w:rsid w:val="00465819"/>
    <w:rsid w:val="00DD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2372B-BA54-43C7-AC42-08D54106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0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3365</Words>
  <Characters>1919</Characters>
  <Application>Microsoft Office Word</Application>
  <DocSecurity>0</DocSecurity>
  <Lines>15</Lines>
  <Paragraphs>10</Paragraphs>
  <ScaleCrop>false</ScaleCrop>
  <Company>SPecialiST RePack</Company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ZAPAL</dc:creator>
  <cp:keywords/>
  <dc:description/>
  <cp:lastModifiedBy>ZAPAL</cp:lastModifiedBy>
  <cp:revision>1</cp:revision>
  <dcterms:created xsi:type="dcterms:W3CDTF">2019-01-25T14:17:00Z</dcterms:created>
  <dcterms:modified xsi:type="dcterms:W3CDTF">2019-01-25T14:20:00Z</dcterms:modified>
</cp:coreProperties>
</file>